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CEC" w:rsidRPr="00547CEC" w:rsidRDefault="00547CEC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Наставничество в системе СПО</w:t>
      </w:r>
    </w:p>
    <w:p w:rsidR="00547CEC" w:rsidRDefault="00547CEC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Наставник! Слово то какое…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Наставник! Слово не простое.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нем свет души, уменье опытом делиться,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решении сложной задачи помочь, успехом совместным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насладиться</w:t>
      </w:r>
      <w:proofErr w:type="gramEnd"/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Каждый из нас хоть раз, но выступал в роли наставника для своих</w:t>
      </w:r>
    </w:p>
    <w:p w:rsidR="00D06F73" w:rsidRP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близких</w:t>
      </w:r>
      <w:proofErr w:type="gramEnd"/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или коллег. Порой даже не осознано.</w:t>
      </w:r>
    </w:p>
    <w:p w:rsid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06F73" w:rsidRDefault="00D06F73" w:rsidP="00D06F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се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годня мне бы хотелось коснуться темы наставничества.</w:t>
      </w:r>
    </w:p>
    <w:p w:rsidR="00D06F73" w:rsidRPr="00D06F73" w:rsidRDefault="00D06F73" w:rsidP="00D06F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06F7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Для того чтобы молодой специалист, начиная свою педагогическую карьеру, легко адаптировался к новой, профессиональной среде, организуется система наставничества. Для бо</w:t>
      </w:r>
      <w:r w:rsidR="00CF2AC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льшинства наставничество в школах, колледжах и вузах и </w:t>
      </w:r>
      <w:r w:rsidRPr="00D06F7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  - это отношения учителя – стажера и педагога – наставника на начальном </w:t>
      </w:r>
      <w:r w:rsidR="00CF2AC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этапе вхождения в профессию. И </w:t>
      </w:r>
      <w:r w:rsidRPr="00D06F7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я бы хоте</w:t>
      </w:r>
      <w:r w:rsidR="00CF2AC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ла поговорить с вами сегодня </w:t>
      </w:r>
      <w:r w:rsidRPr="00D06F7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об этой модели наставничества, т.е. учитель-учителю.  </w:t>
      </w:r>
    </w:p>
    <w:p w:rsidR="00CF2ACC" w:rsidRDefault="00CF2ACC" w:rsidP="0081730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30C" w:rsidRDefault="0081730C" w:rsidP="0081730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730C"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сферы образования особое значение приобретает наставничество. Под наставничеством понимают взаимодействие опытного человека (наставника) с менее опытным (наставляемый), которое предполагает передачу опыта, навыков и знаний. </w:t>
      </w:r>
    </w:p>
    <w:p w:rsidR="0081730C" w:rsidRDefault="0081730C" w:rsidP="00A97D8C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1730C">
        <w:rPr>
          <w:bCs/>
          <w:color w:val="333333"/>
          <w:sz w:val="28"/>
          <w:szCs w:val="28"/>
        </w:rPr>
        <w:t>Я работаю</w:t>
      </w:r>
      <w:r w:rsidR="00547CEC">
        <w:rPr>
          <w:bCs/>
          <w:color w:val="333333"/>
          <w:sz w:val="28"/>
          <w:szCs w:val="28"/>
        </w:rPr>
        <w:t xml:space="preserve"> в системе СПО и считаю</w:t>
      </w:r>
      <w:r w:rsidRPr="0081730C">
        <w:rPr>
          <w:color w:val="212529"/>
          <w:sz w:val="28"/>
          <w:szCs w:val="28"/>
          <w:shd w:val="clear" w:color="auto" w:fill="FFFFFF"/>
        </w:rPr>
        <w:t xml:space="preserve">, что </w:t>
      </w:r>
      <w:proofErr w:type="gramStart"/>
      <w:r w:rsidRPr="0081730C">
        <w:rPr>
          <w:color w:val="212529"/>
          <w:sz w:val="28"/>
          <w:szCs w:val="28"/>
          <w:shd w:val="clear" w:color="auto" w:fill="FFFFFF"/>
        </w:rPr>
        <w:t xml:space="preserve">наставничество </w:t>
      </w:r>
      <w:r w:rsidRPr="0081730C">
        <w:rPr>
          <w:color w:val="333333"/>
          <w:sz w:val="28"/>
          <w:szCs w:val="28"/>
        </w:rPr>
        <w:t xml:space="preserve"> является</w:t>
      </w:r>
      <w:proofErr w:type="gramEnd"/>
      <w:r w:rsidRPr="0081730C">
        <w:rPr>
          <w:color w:val="333333"/>
          <w:sz w:val="28"/>
          <w:szCs w:val="28"/>
        </w:rPr>
        <w:t xml:space="preserve"> необходимым элементом в системе среднего профессионального образования (СПО),</w:t>
      </w:r>
      <w:r w:rsidR="00CF2ACC">
        <w:rPr>
          <w:color w:val="333333"/>
          <w:sz w:val="28"/>
          <w:szCs w:val="28"/>
        </w:rPr>
        <w:t>в работе с молодыми педагогами</w:t>
      </w:r>
      <w:r w:rsidRPr="0081730C">
        <w:rPr>
          <w:color w:val="333333"/>
          <w:sz w:val="28"/>
          <w:szCs w:val="28"/>
        </w:rPr>
        <w:t xml:space="preserve">.   </w:t>
      </w:r>
    </w:p>
    <w:p w:rsidR="00547CEC" w:rsidRDefault="00547CEC" w:rsidP="00A97D8C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547CEC" w:rsidRPr="00A97D8C" w:rsidRDefault="00547CEC" w:rsidP="00547CE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профессиональной деятельности</w:t>
      </w:r>
      <w:r w:rsidRPr="00A97D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наставничество — это метод обучения персонала, позволяющий быстро сделать сотрудников эффективными и адаптировать их к работе. Опытный сотрудник (наставник) помогает новенькому (подопечному, стажёру) адаптироваться на рабочем месте. Наставник передаёт свои знания, опыт, знакомит с коллегами, обучает работе с необходимыми программами, даёт обратную связь.</w:t>
      </w:r>
    </w:p>
    <w:p w:rsidR="00A97D8C" w:rsidRPr="00A97D8C" w:rsidRDefault="00A97D8C" w:rsidP="00547CE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Да, наставничество в СПО над молодыми специалистами необходимо и здорово</w:t>
      </w: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поскольку оно помогает:</w:t>
      </w:r>
    </w:p>
    <w:p w:rsidR="00A97D8C" w:rsidRPr="00A97D8C" w:rsidRDefault="00A97D8C" w:rsidP="00547CE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Повысить профессиональный уровень</w:t>
      </w: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студентов. Наставник передаёт знания и профессиональные навыки, что способствует росту профессионального мастерства.  </w:t>
      </w:r>
    </w:p>
    <w:p w:rsidR="00A97D8C" w:rsidRDefault="00A97D8C" w:rsidP="00547CEC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Упростить адаптацию</w:t>
      </w: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учащихся к учебной и профессиональной среде. Наставник помогает молодому специалисту освоить новую среду обучения, адаптироваться к требованиям учебного процесса и развивать профессиональные навыки. </w:t>
      </w:r>
    </w:p>
    <w:p w:rsidR="00A97D8C" w:rsidRPr="00A97D8C" w:rsidRDefault="00A97D8C" w:rsidP="00547CEC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Сформировать мотивацию к обучению</w:t>
      </w: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Наставник поддерживает интерес к учёбе и помогает развивать критическое мышление и навыки самостоятельной работы.  </w:t>
      </w:r>
    </w:p>
    <w:p w:rsidR="00A97D8C" w:rsidRPr="00A97D8C" w:rsidRDefault="00A97D8C" w:rsidP="00547CEC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Повысить конкурентоспособность</w:t>
      </w: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молодых специалистов на рынке труда. Наставничество обеспечивает их не только знаниями, но и необходимыми навыками, личностными качествами и уверенностью в своих силах.  </w:t>
      </w:r>
    </w:p>
    <w:p w:rsidR="00A97D8C" w:rsidRDefault="00A97D8C" w:rsidP="00547CE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97D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эффективная работа наставника способствует формированию компетентного и уверенного специалиста, готового к будущей профессиональной деятельности. </w:t>
      </w:r>
    </w:p>
    <w:p w:rsidR="00547CEC" w:rsidRPr="00547CEC" w:rsidRDefault="00547CEC" w:rsidP="00547CE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Вот н</w:t>
      </w:r>
      <w:bookmarkStart w:id="0" w:name="_GoBack"/>
      <w:bookmarkEnd w:id="0"/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екоторые элементы наставничества с молодыми преподавателями в системе СПО:</w:t>
      </w:r>
    </w:p>
    <w:p w:rsidR="00547CEC" w:rsidRPr="00547CEC" w:rsidRDefault="00547CEC" w:rsidP="00547CE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Методическое наставничество</w:t>
      </w:r>
      <w:r w:rsidRPr="005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Цель — передача опыта и знаний в области методики преподавания. Наставник помогает составить план урока, учитывает возрастные особенности студентов, выбирает оптимальные методы подачи информации. Также он работает вместе с молодым специалистом над созданием рабочих тетрадей, презентаций, тестов и других учебных материалов.  </w:t>
      </w:r>
    </w:p>
    <w:p w:rsidR="00547CEC" w:rsidRPr="00547CEC" w:rsidRDefault="00547CEC" w:rsidP="00547CEC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Профессиональное наставничество</w:t>
      </w:r>
      <w:r w:rsidRPr="005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Цель — помочь молодому педагогу овладеть новыми технологиями, инструментами и методами работы. Наставник организует посещение молодыми специалистами профильных мероприятий, конференций, выставок, где они могут познакомиться с современными тенденциями в образовании и получить новые знания. Также он помогает молодому педагогу подготовить необходимые материалы и оборудование для совместных лабораторных работ и практических занятий.  </w:t>
      </w:r>
    </w:p>
    <w:p w:rsidR="00547CEC" w:rsidRPr="00547CEC" w:rsidRDefault="00547CEC" w:rsidP="00547CEC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Психолого-педагогическое наставничество</w:t>
      </w:r>
      <w:r w:rsidRPr="005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Цель — развитие педагогических навыков общения со студентами, управление конфликтами, мотивация учащихся и другие аспекты психолого-педагогической работы. Наставник рассказывает о методах установления контакта с обучающимися, создании рабочей атмосферы в группе, управлении поведением студентов. Он помогает молодому педагогу находить индивидуальный подход к каждому студенту.  </w:t>
      </w:r>
    </w:p>
    <w:p w:rsidR="00547CEC" w:rsidRPr="00547CEC" w:rsidRDefault="00547CEC" w:rsidP="00547CEC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Организационно-методическое наставничество</w:t>
      </w:r>
      <w:r w:rsidRPr="005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Цель — помощь в организации учебного процесса, включая контроль за выполнением учебных планов, ведение документации и другие административные вопросы. Наставник консультирует по вопросам составления учебных планов и расписаний, помогает в ведении отчётности и заполнении документов. Также он даёт советы по оптимизации рабочего времени и повышению эффективности.  </w:t>
      </w:r>
    </w:p>
    <w:p w:rsidR="00547CEC" w:rsidRPr="00547CEC" w:rsidRDefault="00547CEC" w:rsidP="00547CEC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7C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Научно-исследовательское наставничество</w:t>
      </w:r>
      <w:r w:rsidRPr="00547C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Цель — поддержка молодого педагога в проведении научных исследований, написании статей, участии в конференциях и семинарах. </w:t>
      </w:r>
    </w:p>
    <w:p w:rsidR="00A97D8C" w:rsidRPr="0081730C" w:rsidRDefault="00A97D8C" w:rsidP="00547CEC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>
        <w:rPr>
          <w:rStyle w:val="a3"/>
          <w:b w:val="0"/>
          <w:color w:val="333333"/>
          <w:sz w:val="28"/>
          <w:szCs w:val="28"/>
          <w:shd w:val="clear" w:color="auto" w:fill="FFFFFF"/>
        </w:rPr>
        <w:t xml:space="preserve">Подводя </w:t>
      </w:r>
      <w:proofErr w:type="gramStart"/>
      <w:r>
        <w:rPr>
          <w:rStyle w:val="a3"/>
          <w:b w:val="0"/>
          <w:color w:val="333333"/>
          <w:sz w:val="28"/>
          <w:szCs w:val="28"/>
          <w:shd w:val="clear" w:color="auto" w:fill="FFFFFF"/>
        </w:rPr>
        <w:t>итог ,хочется</w:t>
      </w:r>
      <w:proofErr w:type="gramEnd"/>
      <w:r>
        <w:rPr>
          <w:rStyle w:val="a3"/>
          <w:b w:val="0"/>
          <w:color w:val="333333"/>
          <w:sz w:val="28"/>
          <w:szCs w:val="28"/>
          <w:shd w:val="clear" w:color="auto" w:fill="FFFFFF"/>
        </w:rPr>
        <w:t xml:space="preserve"> сказать, что  н</w:t>
      </w:r>
      <w:r w:rsidRPr="00A97D8C">
        <w:rPr>
          <w:rStyle w:val="a3"/>
          <w:b w:val="0"/>
          <w:color w:val="333333"/>
          <w:sz w:val="28"/>
          <w:szCs w:val="28"/>
          <w:shd w:val="clear" w:color="auto" w:fill="FFFFFF"/>
        </w:rPr>
        <w:t>аставничество —</w:t>
      </w:r>
      <w:r w:rsidRPr="00A97D8C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A97D8C">
        <w:rPr>
          <w:color w:val="333333"/>
          <w:sz w:val="28"/>
          <w:szCs w:val="28"/>
          <w:shd w:val="clear" w:color="auto" w:fill="FFFFFF"/>
        </w:rPr>
        <w:t>э</w:t>
      </w:r>
      <w:r w:rsidRPr="00A97D8C">
        <w:rPr>
          <w:color w:val="333333"/>
          <w:sz w:val="28"/>
          <w:szCs w:val="28"/>
          <w:shd w:val="clear" w:color="auto" w:fill="FFFFFF"/>
        </w:rPr>
        <w:t xml:space="preserve">то взаимодействие </w:t>
      </w:r>
      <w:r>
        <w:rPr>
          <w:color w:val="333333"/>
          <w:sz w:val="28"/>
          <w:szCs w:val="28"/>
          <w:shd w:val="clear" w:color="auto" w:fill="FFFFFF"/>
        </w:rPr>
        <w:t xml:space="preserve">,которое </w:t>
      </w:r>
      <w:r w:rsidRPr="00A97D8C">
        <w:rPr>
          <w:color w:val="333333"/>
          <w:sz w:val="28"/>
          <w:szCs w:val="28"/>
          <w:shd w:val="clear" w:color="auto" w:fill="FFFFFF"/>
        </w:rPr>
        <w:t>основано на передаче знаний, опыта и ценностей от наставника к наставляемому</w:t>
      </w:r>
      <w:r>
        <w:rPr>
          <w:rStyle w:val="a3"/>
          <w:b w:val="0"/>
          <w:color w:val="333333"/>
          <w:sz w:val="28"/>
          <w:szCs w:val="28"/>
          <w:shd w:val="clear" w:color="auto" w:fill="FFFFFF"/>
        </w:rPr>
        <w:t xml:space="preserve">, </w:t>
      </w:r>
      <w:r w:rsidRPr="00A97D8C">
        <w:rPr>
          <w:rStyle w:val="a3"/>
          <w:b w:val="0"/>
          <w:color w:val="333333"/>
          <w:sz w:val="28"/>
          <w:szCs w:val="28"/>
          <w:shd w:val="clear" w:color="auto" w:fill="FFFFFF"/>
        </w:rPr>
        <w:t>когда человек вкладывает душу, делится секретами профессии, которые позволили ему самому быть лучшим</w:t>
      </w:r>
      <w:r w:rsidRPr="00A97D8C">
        <w:rPr>
          <w:b/>
          <w:color w:val="333333"/>
          <w:sz w:val="28"/>
          <w:szCs w:val="28"/>
          <w:shd w:val="clear" w:color="auto" w:fill="FFFFFF"/>
        </w:rPr>
        <w:t>.</w:t>
      </w:r>
    </w:p>
    <w:sectPr w:rsidR="00A97D8C" w:rsidRPr="00817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D5DA3"/>
    <w:multiLevelType w:val="multilevel"/>
    <w:tmpl w:val="1AC0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6A7A91"/>
    <w:multiLevelType w:val="multilevel"/>
    <w:tmpl w:val="A9F0F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C65F23"/>
    <w:multiLevelType w:val="multilevel"/>
    <w:tmpl w:val="0A22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F962CD"/>
    <w:multiLevelType w:val="multilevel"/>
    <w:tmpl w:val="517E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2F43FA"/>
    <w:multiLevelType w:val="multilevel"/>
    <w:tmpl w:val="1ACEB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9A51DB"/>
    <w:multiLevelType w:val="multilevel"/>
    <w:tmpl w:val="FC16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0A74A6"/>
    <w:multiLevelType w:val="multilevel"/>
    <w:tmpl w:val="CFDC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19"/>
    <w:rsid w:val="00431B9F"/>
    <w:rsid w:val="00547CEC"/>
    <w:rsid w:val="0081730C"/>
    <w:rsid w:val="00A97D8C"/>
    <w:rsid w:val="00CF2ACC"/>
    <w:rsid w:val="00D06F73"/>
    <w:rsid w:val="00D52119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2D3C4-D1DA-475C-926B-B23B701E4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817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97D8C"/>
    <w:rPr>
      <w:b/>
      <w:bCs/>
    </w:rPr>
  </w:style>
  <w:style w:type="character" w:styleId="a4">
    <w:name w:val="Hyperlink"/>
    <w:basedOn w:val="a0"/>
    <w:uiPriority w:val="99"/>
    <w:semiHidden/>
    <w:unhideWhenUsed/>
    <w:rsid w:val="00A97D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Зубайдуллина Айгуль Маратовна</dc:creator>
  <cp:keywords/>
  <dc:description/>
  <cp:lastModifiedBy>Зубайдуллина Айгуль Маратовна</cp:lastModifiedBy>
  <cp:revision>2</cp:revision>
  <dcterms:created xsi:type="dcterms:W3CDTF">2025-03-10T10:18:00Z</dcterms:created>
  <dcterms:modified xsi:type="dcterms:W3CDTF">2025-03-10T11:31:00Z</dcterms:modified>
</cp:coreProperties>
</file>